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E0" w:rsidRDefault="00D9273F">
      <w:pPr>
        <w:spacing w:line="360" w:lineRule="auto"/>
        <w:ind w:firstLineChars="200" w:firstLine="422"/>
        <w:jc w:val="center"/>
        <w:rPr>
          <w:rFonts w:ascii="宋体" w:hAnsi="宋体"/>
          <w:b/>
          <w:szCs w:val="21"/>
        </w:rPr>
      </w:pPr>
      <w:r w:rsidRPr="00D9273F">
        <w:rPr>
          <w:rFonts w:ascii="宋体" w:hAnsi="宋体" w:hint="eastAsia"/>
          <w:b/>
          <w:szCs w:val="21"/>
        </w:rPr>
        <w:t>第十三届中国（徐州）园林博览会项目基础配套及公共绿化工程-绿化种植劳务</w:t>
      </w:r>
      <w:r w:rsidR="005E3BD9">
        <w:rPr>
          <w:rFonts w:ascii="宋体" w:hAnsi="宋体" w:hint="eastAsia"/>
          <w:b/>
          <w:szCs w:val="21"/>
        </w:rPr>
        <w:t>工程投标知悉书</w:t>
      </w:r>
    </w:p>
    <w:p w:rsidR="00202CE0" w:rsidRDefault="005E3BD9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202CE0" w:rsidRDefault="005E3BD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202CE0" w:rsidRDefault="005E3BD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采用工程量清单报价法。</w:t>
      </w:r>
    </w:p>
    <w:p w:rsidR="00202CE0" w:rsidRDefault="005E3BD9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三、投标人须知前附表</w:t>
      </w:r>
      <w:r>
        <w:rPr>
          <w:rFonts w:hint="eastAsia"/>
          <w:szCs w:val="21"/>
        </w:rPr>
        <w:t>3.4.1</w:t>
      </w:r>
      <w:r>
        <w:rPr>
          <w:rFonts w:hint="eastAsia"/>
          <w:szCs w:val="21"/>
        </w:rPr>
        <w:t>条款，本项目</w:t>
      </w:r>
      <w:r>
        <w:rPr>
          <w:rFonts w:hint="eastAsia"/>
          <w:b/>
          <w:szCs w:val="21"/>
        </w:rPr>
        <w:t>投标保证金</w:t>
      </w:r>
      <w:r>
        <w:rPr>
          <w:rFonts w:hint="eastAsia"/>
          <w:szCs w:val="21"/>
        </w:rPr>
        <w:t>的金额</w:t>
      </w:r>
      <w:r>
        <w:rPr>
          <w:rFonts w:hint="eastAsia"/>
          <w:szCs w:val="21"/>
        </w:rPr>
        <w:t>:</w:t>
      </w:r>
      <w:r>
        <w:rPr>
          <w:szCs w:val="21"/>
        </w:rPr>
        <w:t xml:space="preserve"> </w:t>
      </w:r>
      <w:permStart w:id="83185705" w:edGrp="everyone"/>
      <w:r w:rsidR="00D9273F">
        <w:rPr>
          <w:rFonts w:hint="eastAsia"/>
          <w:szCs w:val="21"/>
        </w:rPr>
        <w:t>壹万元</w:t>
      </w:r>
      <w:permEnd w:id="83185705"/>
      <w:r>
        <w:rPr>
          <w:rFonts w:hint="eastAsia"/>
          <w:szCs w:val="21"/>
        </w:rPr>
        <w:t>。</w:t>
      </w:r>
    </w:p>
    <w:p w:rsidR="00202CE0" w:rsidRPr="005E3BD9" w:rsidRDefault="005E3BD9" w:rsidP="005E3BD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投标人须知前附表7.3.1条款，</w:t>
      </w:r>
      <w:r>
        <w:rPr>
          <w:rFonts w:hint="eastAsia"/>
          <w:szCs w:val="21"/>
        </w:rPr>
        <w:t>本项目</w:t>
      </w:r>
      <w:r w:rsidR="00D9273F">
        <w:rPr>
          <w:rFonts w:hint="eastAsia"/>
          <w:szCs w:val="21"/>
        </w:rPr>
        <w:t>不</w:t>
      </w:r>
      <w:r>
        <w:rPr>
          <w:rFonts w:ascii="宋体" w:hAnsi="宋体" w:hint="eastAsia"/>
          <w:szCs w:val="21"/>
        </w:rPr>
        <w:t>要求提供</w:t>
      </w:r>
      <w:r>
        <w:rPr>
          <w:rFonts w:ascii="宋体" w:hAnsi="宋体" w:hint="eastAsia"/>
          <w:b/>
          <w:szCs w:val="21"/>
        </w:rPr>
        <w:t>履约担保</w:t>
      </w:r>
      <w:r>
        <w:rPr>
          <w:rFonts w:ascii="宋体" w:hAnsi="宋体" w:hint="eastAsia"/>
          <w:szCs w:val="21"/>
        </w:rPr>
        <w:t>。</w:t>
      </w:r>
    </w:p>
    <w:p w:rsidR="005E3BD9" w:rsidRPr="005E3BD9" w:rsidRDefault="005E3BD9" w:rsidP="005E3BD9">
      <w:pPr>
        <w:spacing w:line="360" w:lineRule="auto"/>
        <w:ind w:firstLineChars="200" w:firstLine="420"/>
        <w:jc w:val="left"/>
        <w:rPr>
          <w:rFonts w:ascii="宋体" w:hAnsi="宋体" w:cs="宋体"/>
        </w:rPr>
      </w:pPr>
      <w:r w:rsidRPr="005E3BD9">
        <w:rPr>
          <w:rFonts w:ascii="宋体" w:hAnsi="宋体" w:cs="宋体" w:hint="eastAsia"/>
        </w:rPr>
        <w:t>五、投标人须知前附表10.1条款，本项目</w:t>
      </w:r>
      <w:r w:rsidRPr="005E3BD9">
        <w:rPr>
          <w:rFonts w:ascii="宋体" w:hAnsi="宋体" w:cs="宋体" w:hint="eastAsia"/>
          <w:b/>
        </w:rPr>
        <w:t>最高投标限价</w:t>
      </w:r>
      <w:r w:rsidRPr="005E3BD9">
        <w:rPr>
          <w:rFonts w:ascii="宋体" w:hAnsi="宋体" w:cs="宋体" w:hint="eastAsia"/>
        </w:rPr>
        <w:t>：</w:t>
      </w:r>
      <w:r>
        <w:rPr>
          <w:rFonts w:ascii="宋体" w:hAnsi="宋体" w:cs="宋体" w:hint="eastAsia"/>
        </w:rPr>
        <w:t xml:space="preserve">招标控制价为 </w:t>
      </w:r>
      <w:r w:rsidR="00D9273F" w:rsidRPr="00E246D3">
        <w:rPr>
          <w:rFonts w:ascii="宋体" w:hAnsi="宋体" w:cs="宋体"/>
          <w:bCs/>
          <w:color w:val="000000" w:themeColor="text1"/>
          <w:szCs w:val="21"/>
        </w:rPr>
        <w:t>95.7759</w:t>
      </w:r>
      <w:r w:rsidR="00D9273F" w:rsidRPr="00E246D3">
        <w:rPr>
          <w:rFonts w:ascii="宋体" w:hAnsi="宋体" w:cs="宋体" w:hint="eastAsia"/>
          <w:bCs/>
          <w:color w:val="000000" w:themeColor="text1"/>
          <w:szCs w:val="21"/>
        </w:rPr>
        <w:t>万元</w:t>
      </w:r>
      <w:r w:rsidRPr="005E3BD9">
        <w:rPr>
          <w:rFonts w:ascii="宋体" w:hAnsi="宋体" w:cs="宋体" w:hint="eastAsia"/>
        </w:rPr>
        <w:t>（超过此报价招标人不予接受）。</w:t>
      </w:r>
    </w:p>
    <w:p w:rsidR="00202CE0" w:rsidRDefault="005E3BD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202CE0" w:rsidRDefault="005E3BD9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七、</w:t>
      </w:r>
      <w:bookmarkStart w:id="0" w:name="OLE_LINK4"/>
      <w:bookmarkStart w:id="1" w:name="OLE_LINK3"/>
      <w:r>
        <w:rPr>
          <w:szCs w:val="21"/>
        </w:rPr>
        <w:t>付款方式</w:t>
      </w:r>
      <w:r>
        <w:rPr>
          <w:rFonts w:hint="eastAsia"/>
          <w:szCs w:val="21"/>
        </w:rPr>
        <w:t>：</w:t>
      </w:r>
      <w:bookmarkEnd w:id="0"/>
      <w:bookmarkEnd w:id="1"/>
      <w:r>
        <w:rPr>
          <w:rFonts w:hint="eastAsia"/>
          <w:szCs w:val="21"/>
        </w:rPr>
        <w:t>甲方每月按</w:t>
      </w:r>
      <w:r>
        <w:rPr>
          <w:szCs w:val="21"/>
        </w:rPr>
        <w:t>月进度款审批价</w:t>
      </w:r>
      <w:r>
        <w:rPr>
          <w:rFonts w:hint="eastAsia"/>
          <w:szCs w:val="21"/>
        </w:rPr>
        <w:t>的【</w:t>
      </w: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支付；工程整体完工经甲方验收合格支付至初步结算价的【</w:t>
      </w:r>
      <w:r>
        <w:rPr>
          <w:rFonts w:hint="eastAsia"/>
          <w:szCs w:val="21"/>
        </w:rPr>
        <w:t>85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（跨年度工程可进行年度完成工作量初步结算，含养护的绿化工程可在施工完成、养护完成后分别进行初步结算）；工程整体经发包人验收合格后支付至甲方审计部审定结算额的【</w:t>
      </w:r>
      <w:r>
        <w:rPr>
          <w:rFonts w:hint="eastAsia"/>
          <w:szCs w:val="21"/>
        </w:rPr>
        <w:t>95</w:t>
      </w:r>
      <w:r>
        <w:rPr>
          <w:rFonts w:hint="eastAsia"/>
          <w:szCs w:val="21"/>
        </w:rPr>
        <w:t>】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；余款自发包人验收合格之日起满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年无息支付。支付方式：银行转账、电汇及承兑等。</w:t>
      </w:r>
    </w:p>
    <w:p w:rsidR="00202CE0" w:rsidRDefault="005E3BD9">
      <w:pPr>
        <w:spacing w:line="360" w:lineRule="auto"/>
        <w:ind w:firstLineChars="200" w:firstLine="420"/>
        <w:jc w:val="left"/>
        <w:rPr>
          <w:szCs w:val="21"/>
        </w:rPr>
      </w:pPr>
      <w:bookmarkStart w:id="2" w:name="_GoBack"/>
      <w:bookmarkEnd w:id="2"/>
      <w:r w:rsidRPr="008447ED">
        <w:rPr>
          <w:rFonts w:hint="eastAsia"/>
          <w:szCs w:val="21"/>
        </w:rPr>
        <w:t>八、苗木成活率要求：名贵苗木考核成活率要求</w:t>
      </w:r>
      <w:r w:rsidRPr="008447ED">
        <w:rPr>
          <w:rFonts w:hint="eastAsia"/>
          <w:szCs w:val="21"/>
        </w:rPr>
        <w:t>100%</w:t>
      </w:r>
      <w:r w:rsidRPr="008447ED">
        <w:rPr>
          <w:rFonts w:hint="eastAsia"/>
          <w:szCs w:val="21"/>
        </w:rPr>
        <w:t>（苗木单价超</w:t>
      </w:r>
      <w:r w:rsidRPr="008447ED">
        <w:rPr>
          <w:rFonts w:hint="eastAsia"/>
          <w:szCs w:val="21"/>
        </w:rPr>
        <w:t>2</w:t>
      </w:r>
      <w:r w:rsidRPr="008447ED">
        <w:rPr>
          <w:rFonts w:hint="eastAsia"/>
          <w:szCs w:val="21"/>
        </w:rPr>
        <w:t>万元品种），乔木考核成活率要求</w:t>
      </w:r>
      <w:r w:rsidRPr="008447ED">
        <w:rPr>
          <w:rFonts w:hint="eastAsia"/>
          <w:szCs w:val="21"/>
        </w:rPr>
        <w:t>95%</w:t>
      </w:r>
      <w:r w:rsidRPr="008447ED">
        <w:rPr>
          <w:rFonts w:hint="eastAsia"/>
          <w:szCs w:val="21"/>
        </w:rPr>
        <w:t>（</w:t>
      </w:r>
      <w:r w:rsidRPr="008447ED">
        <w:rPr>
          <w:rFonts w:hint="eastAsia"/>
          <w:szCs w:val="21"/>
        </w:rPr>
        <w:t>20cm</w:t>
      </w:r>
      <w:r w:rsidRPr="008447ED">
        <w:rPr>
          <w:rFonts w:hint="eastAsia"/>
          <w:szCs w:val="21"/>
        </w:rPr>
        <w:t>以上乔木成活率</w:t>
      </w:r>
      <w:r w:rsidRPr="008447ED">
        <w:rPr>
          <w:rFonts w:hint="eastAsia"/>
          <w:szCs w:val="21"/>
        </w:rPr>
        <w:t>97%</w:t>
      </w:r>
      <w:r w:rsidRPr="008447ED">
        <w:rPr>
          <w:rFonts w:hint="eastAsia"/>
          <w:szCs w:val="21"/>
        </w:rPr>
        <w:t>）</w:t>
      </w:r>
      <w:r w:rsidRPr="008447ED">
        <w:rPr>
          <w:rFonts w:hint="eastAsia"/>
          <w:szCs w:val="21"/>
        </w:rPr>
        <w:t>,</w:t>
      </w:r>
      <w:r w:rsidRPr="008447ED">
        <w:rPr>
          <w:rFonts w:hint="eastAsia"/>
          <w:szCs w:val="21"/>
        </w:rPr>
        <w:t>灌木、地被考核成活率</w:t>
      </w:r>
      <w:r w:rsidRPr="008447ED">
        <w:rPr>
          <w:rFonts w:hint="eastAsia"/>
          <w:szCs w:val="21"/>
        </w:rPr>
        <w:t>93%</w:t>
      </w:r>
      <w:r w:rsidRPr="008447ED">
        <w:rPr>
          <w:rFonts w:hint="eastAsia"/>
          <w:szCs w:val="21"/>
        </w:rPr>
        <w:t>，水生考核成活率</w:t>
      </w:r>
      <w:r w:rsidRPr="008447ED">
        <w:rPr>
          <w:rFonts w:hint="eastAsia"/>
          <w:szCs w:val="21"/>
        </w:rPr>
        <w:t>100%</w:t>
      </w:r>
      <w:r w:rsidRPr="008447ED">
        <w:rPr>
          <w:rFonts w:hint="eastAsia"/>
          <w:szCs w:val="21"/>
        </w:rPr>
        <w:t>，养护结束后点交，超额死亡苗木不计种植及养护费并按种植、养护费用</w:t>
      </w:r>
      <w:r w:rsidRPr="008447ED">
        <w:rPr>
          <w:rFonts w:hint="eastAsia"/>
          <w:szCs w:val="21"/>
        </w:rPr>
        <w:t>4</w:t>
      </w:r>
      <w:r w:rsidRPr="008447ED">
        <w:rPr>
          <w:rFonts w:hint="eastAsia"/>
          <w:szCs w:val="21"/>
        </w:rPr>
        <w:t>倍扣罚，且需按要求进行补植（甲供苗木）。</w:t>
      </w:r>
    </w:p>
    <w:p w:rsidR="00202CE0" w:rsidRDefault="005E3BD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九、我方已认真阅读并充分知悉招标文件中关于真实性承诺书、廉洁承诺书、农民工工资保障承诺书、非挂靠、非转包承诺书及无围标、串标行为承诺书内容，我方承诺完全响应招标文件要求。      </w:t>
      </w:r>
    </w:p>
    <w:p w:rsidR="00202CE0" w:rsidRDefault="005E3BD9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202CE0" w:rsidRDefault="005E3BD9">
      <w:pPr>
        <w:spacing w:line="360" w:lineRule="auto"/>
        <w:ind w:firstLineChars="1850" w:firstLine="3885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投标人名称：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</w:t>
      </w:r>
      <w:r>
        <w:rPr>
          <w:rFonts w:ascii="宋体" w:eastAsia="宋体" w:hAnsi="宋体" w:cs="宋体" w:hint="eastAsia"/>
          <w:szCs w:val="21"/>
        </w:rPr>
        <w:t xml:space="preserve">（盖章） </w:t>
      </w:r>
    </w:p>
    <w:p w:rsidR="00202CE0" w:rsidRDefault="005E3BD9">
      <w:pPr>
        <w:spacing w:line="360" w:lineRule="auto"/>
        <w:ind w:firstLineChars="1850" w:firstLine="3885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知  悉  人：</w:t>
      </w:r>
      <w:r>
        <w:rPr>
          <w:rFonts w:ascii="宋体" w:eastAsia="宋体" w:hAnsi="宋体" w:cs="宋体" w:hint="eastAsia"/>
          <w:szCs w:val="21"/>
          <w:u w:val="single"/>
        </w:rPr>
        <w:t xml:space="preserve">               </w:t>
      </w:r>
      <w:r>
        <w:rPr>
          <w:rFonts w:ascii="宋体" w:eastAsia="宋体" w:hAnsi="宋体" w:cs="宋体" w:hint="eastAsia"/>
          <w:szCs w:val="21"/>
        </w:rPr>
        <w:t>（签字）</w:t>
      </w:r>
    </w:p>
    <w:p w:rsidR="00202CE0" w:rsidRDefault="005E3BD9">
      <w:pPr>
        <w:spacing w:line="360" w:lineRule="auto"/>
        <w:ind w:firstLineChars="1850" w:firstLine="3885"/>
        <w:jc w:val="lef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Cs w:val="21"/>
        </w:rPr>
        <w:t>日      期：</w:t>
      </w:r>
      <w:r>
        <w:rPr>
          <w:rFonts w:ascii="宋体" w:eastAsia="宋体" w:hAnsi="宋体" w:cs="宋体" w:hint="eastAsia"/>
          <w:szCs w:val="21"/>
          <w:u w:val="single"/>
        </w:rPr>
        <w:t xml:space="preserve">  202</w:t>
      </w:r>
      <w:r>
        <w:rPr>
          <w:rFonts w:ascii="宋体" w:eastAsia="宋体" w:hAnsi="宋体" w:cs="宋体"/>
          <w:szCs w:val="21"/>
          <w:u w:val="single"/>
        </w:rPr>
        <w:t>1</w:t>
      </w:r>
      <w:r>
        <w:rPr>
          <w:rFonts w:ascii="宋体" w:eastAsia="宋体" w:hAnsi="宋体" w:cs="宋体" w:hint="eastAsia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szCs w:val="21"/>
        </w:rPr>
        <w:t>年</w:t>
      </w:r>
      <w:r>
        <w:rPr>
          <w:rFonts w:ascii="宋体" w:eastAsia="宋体" w:hAnsi="宋体" w:cs="宋体" w:hint="eastAsia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szCs w:val="21"/>
        </w:rPr>
        <w:t>月</w:t>
      </w:r>
      <w:r>
        <w:rPr>
          <w:rFonts w:ascii="宋体" w:eastAsia="宋体" w:hAnsi="宋体" w:cs="宋体" w:hint="eastAsia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szCs w:val="21"/>
        </w:rPr>
        <w:t>日</w:t>
      </w:r>
    </w:p>
    <w:sectPr w:rsidR="00202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FB" w:rsidRDefault="00391EFB" w:rsidP="00D9273F">
      <w:r>
        <w:separator/>
      </w:r>
    </w:p>
  </w:endnote>
  <w:endnote w:type="continuationSeparator" w:id="0">
    <w:p w:rsidR="00391EFB" w:rsidRDefault="00391EFB" w:rsidP="00D9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FB" w:rsidRDefault="00391EFB" w:rsidP="00D9273F">
      <w:r>
        <w:separator/>
      </w:r>
    </w:p>
  </w:footnote>
  <w:footnote w:type="continuationSeparator" w:id="0">
    <w:p w:rsidR="00391EFB" w:rsidRDefault="00391EFB" w:rsidP="00D9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493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1B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608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2F9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C69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625F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326"/>
    <w:rsid w:val="001C7BBF"/>
    <w:rsid w:val="001C7D64"/>
    <w:rsid w:val="001D0055"/>
    <w:rsid w:val="001D02AC"/>
    <w:rsid w:val="001D057A"/>
    <w:rsid w:val="001D15ED"/>
    <w:rsid w:val="001D16C7"/>
    <w:rsid w:val="001D26DC"/>
    <w:rsid w:val="001D2791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2CE0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4E8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268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34"/>
    <w:rsid w:val="00292147"/>
    <w:rsid w:val="00292469"/>
    <w:rsid w:val="00292486"/>
    <w:rsid w:val="00292993"/>
    <w:rsid w:val="002929DC"/>
    <w:rsid w:val="00292C59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CD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9A2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150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56D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291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1EFB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58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1BF8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06AA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3DAA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5DC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1E3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AF9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0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3BD9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A93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8C2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37F91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5130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681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47ED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33E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2F1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4AE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2EC4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0CF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1FC8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284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1A8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A9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7C2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768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09D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5F27"/>
    <w:rsid w:val="00CC605B"/>
    <w:rsid w:val="00CC69D6"/>
    <w:rsid w:val="00CC7761"/>
    <w:rsid w:val="00CC7B29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54F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ACA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100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73F"/>
    <w:rsid w:val="00D92E0F"/>
    <w:rsid w:val="00D930E5"/>
    <w:rsid w:val="00D932B2"/>
    <w:rsid w:val="00D93496"/>
    <w:rsid w:val="00D9350A"/>
    <w:rsid w:val="00D9363E"/>
    <w:rsid w:val="00D939CC"/>
    <w:rsid w:val="00D93B94"/>
    <w:rsid w:val="00D93F62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5F3C"/>
    <w:rsid w:val="00DE6077"/>
    <w:rsid w:val="00DE63A8"/>
    <w:rsid w:val="00DE6805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492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1DEE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9AA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73D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BC5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00A52CD"/>
    <w:rsid w:val="1DCD4FD2"/>
    <w:rsid w:val="2055477E"/>
    <w:rsid w:val="24D970AC"/>
    <w:rsid w:val="27366F0C"/>
    <w:rsid w:val="31F3626C"/>
    <w:rsid w:val="33802557"/>
    <w:rsid w:val="37792F35"/>
    <w:rsid w:val="39420CEF"/>
    <w:rsid w:val="3D392D10"/>
    <w:rsid w:val="4C030456"/>
    <w:rsid w:val="516D331D"/>
    <w:rsid w:val="5C1D7D39"/>
    <w:rsid w:val="650F375F"/>
    <w:rsid w:val="6A111341"/>
    <w:rsid w:val="6C587319"/>
    <w:rsid w:val="6C8B6F9F"/>
    <w:rsid w:val="7B9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991546-EB5D-4E85-96D0-EA39B7D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Company>china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YDX</cp:lastModifiedBy>
  <cp:revision>38</cp:revision>
  <dcterms:created xsi:type="dcterms:W3CDTF">2020-01-15T05:24:00Z</dcterms:created>
  <dcterms:modified xsi:type="dcterms:W3CDTF">2021-03-11T02:36:00Z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